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041" w:rsidRPr="00CA2041" w:rsidRDefault="00CA2041" w:rsidP="00CA2041">
      <w:pPr>
        <w:jc w:val="center"/>
        <w:rPr>
          <w:rFonts w:ascii="Trebuchet MS" w:hAnsi="Trebuchet MS"/>
          <w:color w:val="262A2C"/>
          <w:sz w:val="24"/>
          <w:szCs w:val="24"/>
          <w:lang/>
        </w:rPr>
      </w:pPr>
      <w:r>
        <w:rPr>
          <w:rFonts w:ascii="Trebuchet MS" w:hAnsi="Trebuchet MS"/>
          <w:color w:val="262A2C"/>
          <w:sz w:val="24"/>
          <w:szCs w:val="24"/>
          <w:lang/>
        </w:rPr>
        <w:t>Works Cited Page</w:t>
      </w:r>
    </w:p>
    <w:p w:rsidR="00CA2041" w:rsidRDefault="00CA2041">
      <w:pPr>
        <w:rPr>
          <w:rFonts w:ascii="Trebuchet MS" w:hAnsi="Trebuchet MS"/>
          <w:color w:val="262A2C"/>
          <w:sz w:val="16"/>
          <w:szCs w:val="16"/>
          <w:lang/>
        </w:rPr>
      </w:pPr>
    </w:p>
    <w:p w:rsidR="00CA2041" w:rsidRDefault="00CA2041">
      <w:pPr>
        <w:rPr>
          <w:rFonts w:ascii="Trebuchet MS" w:hAnsi="Trebuchet MS"/>
          <w:color w:val="262A2C"/>
          <w:sz w:val="16"/>
          <w:szCs w:val="16"/>
          <w:lang/>
        </w:rPr>
      </w:pPr>
    </w:p>
    <w:p w:rsidR="000C0682" w:rsidRPr="00CA2041" w:rsidRDefault="00CA2041">
      <w:pPr>
        <w:rPr>
          <w:rFonts w:ascii="Trebuchet MS" w:hAnsi="Trebuchet MS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Hambly, W. D. "Body-Marking."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EBSCOhost: Body-marking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1 Jan. 2009. Web. 20 Oct. 2009. &lt;http://web.ebscohost.com/ehost/detail?vid=4&amp;hid=105&amp;sid=5fab948a-2230-4c5c-98ea&gt;.</w:t>
      </w:r>
    </w:p>
    <w:p w:rsidR="00CA2041" w:rsidRPr="00CA2041" w:rsidRDefault="00CA2041">
      <w:pPr>
        <w:rPr>
          <w:rFonts w:ascii="Trebuchet MS" w:hAnsi="Trebuchet MS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Harner, M. "Head-hunting."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EBSCOhost: Head-hunting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1 Jan. 2009. Web. 20 Oct. 2009. &lt;http://web.ebscohost.com/ehost/detail?vid=4&amp;hid=105&amp;sid=5fab948a-2230-4c5c-98ae-d&gt;.</w:t>
      </w:r>
    </w:p>
    <w:p w:rsidR="00CA2041" w:rsidRPr="00CA2041" w:rsidRDefault="00CA2041">
      <w:pPr>
        <w:rPr>
          <w:rFonts w:ascii="Trebuchet MS" w:hAnsi="Trebuchet MS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Hogan, Jermey.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Spacesports.com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12 Nov. 2001. Web. 21 Oct. 2009. &lt;http://www.spacesports.com/~meggie/psu/art002/tattoos/northamerica.html&gt;.</w:t>
      </w:r>
    </w:p>
    <w:p w:rsidR="00CA2041" w:rsidRPr="00CA2041" w:rsidRDefault="00CA2041">
      <w:pPr>
        <w:rPr>
          <w:rFonts w:ascii="Trebuchet MS" w:hAnsi="Trebuchet MS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Jones. "Putting the "Tribe" in Tribal Tattoos."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Tattoo Designs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Web. 8 Oct. 2009. &lt;http://www.tattoo-designs.dk/tribal.html&gt;.</w:t>
      </w:r>
    </w:p>
    <w:p w:rsidR="00CA2041" w:rsidRPr="00CA2041" w:rsidRDefault="00CA2041" w:rsidP="00CA2041">
      <w:pPr>
        <w:shd w:val="clear" w:color="auto" w:fill="FFFFFF"/>
        <w:spacing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"Maori Tattoos."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Free Tattoo Designs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Web. 8 Oct. 2009. &lt;http://www.freetattoodesigns.org/maori-tattoos.html&gt;.</w:t>
      </w: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>"</w:t>
      </w:r>
    </w:p>
    <w:p w:rsidR="00CA2041" w:rsidRPr="00CA2041" w:rsidRDefault="00CA2041" w:rsidP="00CA2041">
      <w:pPr>
        <w:shd w:val="clear" w:color="auto" w:fill="FFFFFF"/>
        <w:spacing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 xml:space="preserve">Marquesan Tattoo." </w:t>
      </w:r>
      <w:r w:rsidRPr="00CA2041">
        <w:rPr>
          <w:rFonts w:ascii="Trebuchet MS" w:eastAsia="Times New Roman" w:hAnsi="Trebuchet MS" w:cs="Times New Roman"/>
          <w:i/>
          <w:iCs/>
          <w:color w:val="262A2C"/>
          <w:sz w:val="16"/>
          <w:szCs w:val="16"/>
          <w:lang/>
        </w:rPr>
        <w:t>Flickr</w:t>
      </w: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>. Web. 8 Oct. 2009. &lt;http://www.flickr.com/photos/fastcarsandfastboys/3838321030/&gt;.</w:t>
      </w:r>
    </w:p>
    <w:p w:rsidR="00CA2041" w:rsidRPr="00CA2041" w:rsidRDefault="00CA2041" w:rsidP="00CA2041">
      <w:pPr>
        <w:shd w:val="clear" w:color="auto" w:fill="FFFFFF"/>
        <w:spacing w:line="300" w:lineRule="atLeast"/>
        <w:rPr>
          <w:rFonts w:ascii="Trebuchet MS" w:hAnsi="Trebuchet MS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Melchior, Deon. "Religious Tattoos - LoveToKnow Tattoos."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Tattoo designs | Lower back tattoos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1 Apr. 2006. Web. 8 Oct. 2009. &lt;http://tattoos.lovetoknow.com/Religious_Tattoos&gt;.</w:t>
      </w: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 xml:space="preserve">"Religious Tattoos." </w:t>
      </w:r>
      <w:r w:rsidRPr="00CA2041">
        <w:rPr>
          <w:rFonts w:ascii="Trebuchet MS" w:eastAsia="Times New Roman" w:hAnsi="Trebuchet MS" w:cs="Times New Roman"/>
          <w:i/>
          <w:iCs/>
          <w:color w:val="262A2C"/>
          <w:sz w:val="16"/>
          <w:szCs w:val="16"/>
          <w:lang/>
        </w:rPr>
        <w:t>Art Of Body Piercing</w:t>
      </w: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>. I love india. Web. 20 Oct. 2009. &lt;http://tattoos.iloveindia.com/purpose-of-tattooing/religious.html&gt;.</w:t>
      </w: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hAnsi="Trebuchet MS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"Tattoo History - Africa - TattooJoy."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Tattoo Joy - Tattoos and Piercing Resource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Web. 2 Oct. 2009. &lt;http://tattoojoy.com/tattoo_history/africa.htm&gt;.</w:t>
      </w: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hAnsi="Trebuchet MS"/>
          <w:color w:val="262A2C"/>
          <w:sz w:val="16"/>
          <w:szCs w:val="16"/>
          <w:lang/>
        </w:rPr>
      </w:pP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 xml:space="preserve">"Tattoo History - Aztecs - TattooJoy." </w:t>
      </w:r>
      <w:r w:rsidRPr="00CA2041">
        <w:rPr>
          <w:rFonts w:ascii="Trebuchet MS" w:eastAsia="Times New Roman" w:hAnsi="Trebuchet MS" w:cs="Times New Roman"/>
          <w:i/>
          <w:iCs/>
          <w:color w:val="262A2C"/>
          <w:sz w:val="16"/>
          <w:szCs w:val="16"/>
          <w:lang/>
        </w:rPr>
        <w:t>Tattoo Joy - Tattoos and Piercing Resource</w:t>
      </w: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>. Web. 2 Oct. 2009. &lt;http://tattoojoy.com/tattoo_history/aztecs.htm&gt;.</w:t>
      </w: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 xml:space="preserve">"Tattoo History - Borneo - TattooJoy." </w:t>
      </w:r>
      <w:r w:rsidRPr="00CA2041">
        <w:rPr>
          <w:rFonts w:ascii="Trebuchet MS" w:eastAsia="Times New Roman" w:hAnsi="Trebuchet MS" w:cs="Times New Roman"/>
          <w:i/>
          <w:iCs/>
          <w:color w:val="262A2C"/>
          <w:sz w:val="16"/>
          <w:szCs w:val="16"/>
          <w:lang/>
        </w:rPr>
        <w:t>Tattoo Joy - Tattoos and Piercing Resource</w:t>
      </w: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>. Web. 2 Oct. 2009. &lt;http://tattoojoy.com/tattoo_history/borneo.htm&gt;.</w:t>
      </w: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 xml:space="preserve">"Tattoo History - India - TattooJoy." </w:t>
      </w:r>
      <w:r w:rsidRPr="00CA2041">
        <w:rPr>
          <w:rFonts w:ascii="Trebuchet MS" w:eastAsia="Times New Roman" w:hAnsi="Trebuchet MS" w:cs="Times New Roman"/>
          <w:i/>
          <w:iCs/>
          <w:color w:val="262A2C"/>
          <w:sz w:val="16"/>
          <w:szCs w:val="16"/>
          <w:lang/>
        </w:rPr>
        <w:t>Tattoo Joy - Tattoos and Piercing Resource</w:t>
      </w:r>
      <w:r w:rsidRPr="00CA2041">
        <w:rPr>
          <w:rFonts w:ascii="Trebuchet MS" w:eastAsia="Times New Roman" w:hAnsi="Trebuchet MS" w:cs="Times New Roman"/>
          <w:color w:val="262A2C"/>
          <w:sz w:val="16"/>
          <w:szCs w:val="16"/>
          <w:lang/>
        </w:rPr>
        <w:t>. Web. 2 Oct. 2009. &lt;http://tattoojoy.com/tattoo_history/india.htm&gt;.</w:t>
      </w: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hAnsi="Trebuchet MS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"Tattoo History - Japan - TattooJoy."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Tattoo Joy - Tattoos and Piercing Resource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Web. 2 Oct. 2009. &lt;http://tattoojoy.com/tattoo_history/japan.htm&gt;.</w:t>
      </w: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hAnsi="Trebuchet MS"/>
          <w:color w:val="262A2C"/>
          <w:sz w:val="16"/>
          <w:szCs w:val="16"/>
          <w:lang/>
        </w:rPr>
      </w:pP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hAnsi="Trebuchet MS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"Things IndianHistory &amp; Significance of Bindi (Sindoor)."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Welcomtoindia.com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Web. 8 Oct. 2009. &lt;http://www.welcomtoindia.com/group_discussion_view.php?group_id=6&amp;grouptopic_id&gt;.</w:t>
      </w: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hAnsi="Trebuchet MS"/>
          <w:color w:val="262A2C"/>
          <w:sz w:val="16"/>
          <w:szCs w:val="16"/>
          <w:lang/>
        </w:rPr>
      </w:pP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  <w:r w:rsidRPr="00CA2041">
        <w:rPr>
          <w:rFonts w:ascii="Trebuchet MS" w:hAnsi="Trebuchet MS"/>
          <w:color w:val="262A2C"/>
          <w:sz w:val="16"/>
          <w:szCs w:val="16"/>
          <w:lang/>
        </w:rPr>
        <w:t xml:space="preserve">"United States Tattoo History." </w:t>
      </w:r>
      <w:r w:rsidRPr="00CA2041">
        <w:rPr>
          <w:rFonts w:ascii="Trebuchet MS" w:hAnsi="Trebuchet MS"/>
          <w:i/>
          <w:iCs/>
          <w:color w:val="262A2C"/>
          <w:sz w:val="16"/>
          <w:szCs w:val="16"/>
          <w:lang/>
        </w:rPr>
        <w:t>Art Of Body Piercing</w:t>
      </w:r>
      <w:r w:rsidRPr="00CA2041">
        <w:rPr>
          <w:rFonts w:ascii="Trebuchet MS" w:hAnsi="Trebuchet MS"/>
          <w:color w:val="262A2C"/>
          <w:sz w:val="16"/>
          <w:szCs w:val="16"/>
          <w:lang/>
        </w:rPr>
        <w:t>. I love india. Web. 20 Oct. 2009. &lt;http://tattoos.iloveindia.com/tattoo-history/tattooing-in-us.html&gt;.</w:t>
      </w:r>
    </w:p>
    <w:p w:rsidR="00CA2041" w:rsidRPr="00CA2041" w:rsidRDefault="00CA2041" w:rsidP="00CA2041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color w:val="262A2C"/>
          <w:sz w:val="16"/>
          <w:szCs w:val="16"/>
          <w:lang/>
        </w:rPr>
      </w:pPr>
    </w:p>
    <w:p w:rsidR="00CA2041" w:rsidRPr="00CA2041" w:rsidRDefault="00CA2041" w:rsidP="00CA2041"/>
    <w:sectPr w:rsidR="00CA2041" w:rsidRPr="00CA2041" w:rsidSect="000C0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A2041"/>
    <w:rsid w:val="000C0682"/>
    <w:rsid w:val="00CA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8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50621316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6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4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6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56915288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6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02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4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46897705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3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52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2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061518543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4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2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38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93174173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1924</Characters>
  <Application>Microsoft Office Word</Application>
  <DocSecurity>0</DocSecurity>
  <Lines>16</Lines>
  <Paragraphs>4</Paragraphs>
  <ScaleCrop>false</ScaleCrop>
  <Company>District Site License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laureneroelke</dc:creator>
  <cp:keywords/>
  <dc:description/>
  <cp:lastModifiedBy>laureneroelke</cp:lastModifiedBy>
  <cp:revision>1</cp:revision>
  <dcterms:created xsi:type="dcterms:W3CDTF">2009-10-21T16:39:00Z</dcterms:created>
  <dcterms:modified xsi:type="dcterms:W3CDTF">2009-10-21T16:43:00Z</dcterms:modified>
</cp:coreProperties>
</file>